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7543E0">
        <w:rPr>
          <w:rFonts w:cs="Arial"/>
          <w:b/>
          <w:sz w:val="24"/>
          <w:szCs w:val="24"/>
        </w:rPr>
        <w:t>JUEVES 11</w:t>
      </w:r>
      <w:r w:rsidR="00252568">
        <w:rPr>
          <w:rFonts w:cs="Arial"/>
          <w:b/>
          <w:sz w:val="24"/>
          <w:szCs w:val="24"/>
        </w:rPr>
        <w:t xml:space="preserve"> DE AGOSTO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7543E0">
        <w:rPr>
          <w:rFonts w:cs="Arial"/>
          <w:sz w:val="24"/>
          <w:szCs w:val="24"/>
        </w:rPr>
        <w:t>11</w:t>
      </w:r>
      <w:r w:rsidR="00DC0A58">
        <w:rPr>
          <w:rFonts w:cs="Arial"/>
          <w:sz w:val="24"/>
          <w:szCs w:val="24"/>
        </w:rPr>
        <w:t xml:space="preserve"> de </w:t>
      </w:r>
      <w:r w:rsidR="00252568">
        <w:rPr>
          <w:rFonts w:cs="Arial"/>
          <w:sz w:val="24"/>
          <w:szCs w:val="24"/>
        </w:rPr>
        <w:t>Agosto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bookmarkStart w:id="0" w:name="_GoBack"/>
      <w:bookmarkEnd w:id="0"/>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129"/>
        <w:gridCol w:w="3941"/>
        <w:gridCol w:w="2907"/>
      </w:tblGrid>
      <w:tr w:rsidR="002A1A49" w:rsidRPr="00D77A58" w:rsidTr="00AA6A38">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41"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892335" w:rsidRPr="00D77A58" w:rsidTr="00AA6A38">
        <w:tc>
          <w:tcPr>
            <w:tcW w:w="1129" w:type="dxa"/>
          </w:tcPr>
          <w:p w:rsidR="00892335" w:rsidRDefault="002A69A3" w:rsidP="00252568">
            <w:pPr>
              <w:rPr>
                <w:rFonts w:cs="Arial"/>
                <w:sz w:val="18"/>
                <w:szCs w:val="18"/>
              </w:rPr>
            </w:pPr>
            <w:r>
              <w:rPr>
                <w:rFonts w:cs="Arial"/>
                <w:sz w:val="18"/>
                <w:szCs w:val="18"/>
              </w:rPr>
              <w:t>5</w:t>
            </w:r>
            <w:r w:rsidR="007543E0">
              <w:rPr>
                <w:rFonts w:cs="Arial"/>
                <w:sz w:val="18"/>
                <w:szCs w:val="18"/>
              </w:rPr>
              <w:t>88</w:t>
            </w:r>
            <w:r w:rsidR="00892335">
              <w:rPr>
                <w:rFonts w:cs="Arial"/>
                <w:sz w:val="18"/>
                <w:szCs w:val="18"/>
              </w:rPr>
              <w:t>/2016</w:t>
            </w:r>
          </w:p>
        </w:tc>
        <w:tc>
          <w:tcPr>
            <w:tcW w:w="3941" w:type="dxa"/>
          </w:tcPr>
          <w:p w:rsidR="007543E0" w:rsidRPr="007543E0" w:rsidRDefault="007543E0" w:rsidP="007543E0">
            <w:pPr>
              <w:rPr>
                <w:rFonts w:cs="Arial"/>
                <w:sz w:val="18"/>
                <w:szCs w:val="18"/>
              </w:rPr>
            </w:pPr>
            <w:r w:rsidRPr="007543E0">
              <w:rPr>
                <w:rFonts w:cs="Arial"/>
                <w:sz w:val="18"/>
                <w:szCs w:val="18"/>
              </w:rPr>
              <w:t>1- Copia de la CONVOCATORIA Y ORDEN DEL DÍA, de la Sesión Ordinaria de Ayuntamiento del día 22 de Julio de 2016, en la que el C. Arturo Dávalos Peña Presidente Municipal de Puerto Vallarta, presento bajo el punto 5.11 iniciativa de fecha 19 de Julio del 2016; que tiene por objeto abrogar la Ley del Sistema Servicios de Agua Potable Drenaje y Alcantarillado de Puerto Vallarta.</w:t>
            </w:r>
          </w:p>
          <w:p w:rsidR="007543E0" w:rsidRPr="007543E0" w:rsidRDefault="007543E0" w:rsidP="007543E0">
            <w:pPr>
              <w:rPr>
                <w:rFonts w:cs="Arial"/>
                <w:sz w:val="18"/>
                <w:szCs w:val="18"/>
              </w:rPr>
            </w:pPr>
            <w:r w:rsidRPr="007543E0">
              <w:rPr>
                <w:rFonts w:cs="Arial"/>
                <w:sz w:val="18"/>
                <w:szCs w:val="18"/>
              </w:rPr>
              <w:lastRenderedPageBreak/>
              <w:t xml:space="preserve">2- ACUERDO EDILICIO que haya recaído a dicha iniciativa (punto 5.11 de la orden del día 22 de </w:t>
            </w:r>
            <w:proofErr w:type="gramStart"/>
            <w:r w:rsidRPr="007543E0">
              <w:rPr>
                <w:rFonts w:cs="Arial"/>
                <w:sz w:val="18"/>
                <w:szCs w:val="18"/>
              </w:rPr>
              <w:t>Julio</w:t>
            </w:r>
            <w:proofErr w:type="gramEnd"/>
            <w:r w:rsidRPr="007543E0">
              <w:rPr>
                <w:rFonts w:cs="Arial"/>
                <w:sz w:val="18"/>
                <w:szCs w:val="18"/>
              </w:rPr>
              <w:t xml:space="preserve"> de 2016).</w:t>
            </w:r>
          </w:p>
          <w:p w:rsidR="007543E0" w:rsidRPr="007543E0" w:rsidRDefault="007543E0" w:rsidP="007543E0">
            <w:pPr>
              <w:rPr>
                <w:rFonts w:cs="Arial"/>
                <w:sz w:val="18"/>
                <w:szCs w:val="18"/>
              </w:rPr>
            </w:pPr>
            <w:r w:rsidRPr="007543E0">
              <w:rPr>
                <w:rFonts w:cs="Arial"/>
                <w:sz w:val="18"/>
                <w:szCs w:val="18"/>
              </w:rPr>
              <w:t>3- Todos los Anexos que se acompañaron a dicha iniciativa.</w:t>
            </w:r>
          </w:p>
          <w:p w:rsidR="007543E0" w:rsidRPr="007543E0" w:rsidRDefault="007543E0" w:rsidP="007543E0">
            <w:pPr>
              <w:rPr>
                <w:rFonts w:cs="Arial"/>
                <w:sz w:val="18"/>
                <w:szCs w:val="18"/>
              </w:rPr>
            </w:pPr>
            <w:r w:rsidRPr="007543E0">
              <w:rPr>
                <w:rFonts w:cs="Arial"/>
                <w:sz w:val="18"/>
                <w:szCs w:val="18"/>
              </w:rPr>
              <w:t>4- Oficio o solicitudes dirigidas al Congreso del Estado ordenados en esta iniciativa.</w:t>
            </w:r>
          </w:p>
          <w:p w:rsidR="007543E0" w:rsidRPr="007543E0" w:rsidRDefault="007543E0" w:rsidP="007543E0">
            <w:pPr>
              <w:rPr>
                <w:rFonts w:cs="Arial"/>
                <w:sz w:val="18"/>
                <w:szCs w:val="18"/>
              </w:rPr>
            </w:pPr>
            <w:r w:rsidRPr="007543E0">
              <w:rPr>
                <w:rFonts w:cs="Arial"/>
                <w:sz w:val="18"/>
                <w:szCs w:val="18"/>
              </w:rPr>
              <w:t>5- Oficio o solicitud dirigido a SEAPAL relativo al estado que guarda la administración de dicho organismo y ordenado en esta iniciativa.</w:t>
            </w:r>
          </w:p>
          <w:p w:rsidR="007543E0" w:rsidRPr="007543E0" w:rsidRDefault="007543E0" w:rsidP="007543E0">
            <w:pPr>
              <w:rPr>
                <w:rFonts w:cs="Arial"/>
                <w:sz w:val="18"/>
                <w:szCs w:val="18"/>
              </w:rPr>
            </w:pPr>
            <w:r w:rsidRPr="007543E0">
              <w:rPr>
                <w:rFonts w:cs="Arial"/>
                <w:sz w:val="18"/>
                <w:szCs w:val="18"/>
              </w:rPr>
              <w:t>6- Dictamen emitido por todas las comisiones que analizaron este tema.</w:t>
            </w:r>
          </w:p>
          <w:p w:rsidR="007543E0" w:rsidRPr="007543E0" w:rsidRDefault="007543E0" w:rsidP="007543E0">
            <w:pPr>
              <w:rPr>
                <w:rFonts w:cs="Arial"/>
                <w:sz w:val="18"/>
                <w:szCs w:val="18"/>
              </w:rPr>
            </w:pPr>
            <w:r w:rsidRPr="007543E0">
              <w:rPr>
                <w:rFonts w:cs="Arial"/>
                <w:sz w:val="18"/>
                <w:szCs w:val="18"/>
              </w:rPr>
              <w:t>7- Acta de la Sesión Ordinaria de Ayuntamiento de fecha 22 de Julio de 2016</w:t>
            </w:r>
          </w:p>
          <w:p w:rsidR="00892335" w:rsidRPr="007057EC" w:rsidRDefault="00892335" w:rsidP="00DC0A58">
            <w:pPr>
              <w:rPr>
                <w:rFonts w:cs="Arial"/>
                <w:sz w:val="18"/>
                <w:szCs w:val="18"/>
              </w:rPr>
            </w:pPr>
          </w:p>
        </w:tc>
        <w:tc>
          <w:tcPr>
            <w:tcW w:w="2907" w:type="dxa"/>
          </w:tcPr>
          <w:p w:rsidR="00892335" w:rsidRPr="00D77A58" w:rsidRDefault="00892335" w:rsidP="003716F4">
            <w:pPr>
              <w:rPr>
                <w:rFonts w:cs="Arial"/>
                <w:sz w:val="18"/>
                <w:szCs w:val="18"/>
              </w:rPr>
            </w:pPr>
            <w:r w:rsidRPr="00D77A58">
              <w:rPr>
                <w:rFonts w:cs="Arial"/>
                <w:sz w:val="18"/>
                <w:szCs w:val="18"/>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2A1A49" w:rsidRPr="00D77A58" w:rsidTr="00AA6A38">
        <w:tc>
          <w:tcPr>
            <w:tcW w:w="1129" w:type="dxa"/>
          </w:tcPr>
          <w:p w:rsidR="002A1A49" w:rsidRPr="00D77A58" w:rsidRDefault="007543E0" w:rsidP="00252568">
            <w:pPr>
              <w:rPr>
                <w:rFonts w:cs="Arial"/>
                <w:sz w:val="18"/>
                <w:szCs w:val="18"/>
              </w:rPr>
            </w:pPr>
            <w:r>
              <w:rPr>
                <w:rFonts w:cs="Arial"/>
                <w:sz w:val="18"/>
                <w:szCs w:val="18"/>
              </w:rPr>
              <w:t>642</w:t>
            </w:r>
            <w:r w:rsidR="00572FBE">
              <w:rPr>
                <w:rFonts w:cs="Arial"/>
                <w:sz w:val="18"/>
                <w:szCs w:val="18"/>
              </w:rPr>
              <w:t>/2016</w:t>
            </w:r>
          </w:p>
        </w:tc>
        <w:tc>
          <w:tcPr>
            <w:tcW w:w="3941" w:type="dxa"/>
          </w:tcPr>
          <w:p w:rsidR="007543E0" w:rsidRPr="007543E0" w:rsidRDefault="00252568" w:rsidP="007543E0">
            <w:pPr>
              <w:rPr>
                <w:rFonts w:cs="Arial"/>
                <w:sz w:val="18"/>
                <w:szCs w:val="18"/>
              </w:rPr>
            </w:pPr>
            <w:r w:rsidRPr="00252568">
              <w:rPr>
                <w:rFonts w:cs="Arial"/>
                <w:sz w:val="18"/>
                <w:szCs w:val="18"/>
              </w:rPr>
              <w:t>“…</w:t>
            </w:r>
            <w:r w:rsidR="007543E0" w:rsidRPr="007543E0">
              <w:rPr>
                <w:rFonts w:cs="Arial"/>
                <w:sz w:val="18"/>
                <w:szCs w:val="18"/>
              </w:rPr>
              <w:t>1- Iniciativa propuesta por el Presidente Municipal de Puerto Vallarta, Jalisco, el C. Arturo Dávalos Peña de fecha 19 de Julio del 2016, presentada en la Sesión Ordinaria de Ayuntamiento del día 22 de Julio de 2016, bajo el punto 5.11; que tiene por objeto abrogar la Ley del Sistema de Servicios de Agua Potable Drenaje y Alcantarillado de Puerto Vallarta, Jalisco.</w:t>
            </w:r>
          </w:p>
          <w:p w:rsidR="007543E0" w:rsidRPr="007543E0" w:rsidRDefault="007543E0" w:rsidP="007543E0">
            <w:pPr>
              <w:rPr>
                <w:rFonts w:cs="Arial"/>
                <w:sz w:val="18"/>
                <w:szCs w:val="18"/>
              </w:rPr>
            </w:pPr>
            <w:r w:rsidRPr="007543E0">
              <w:rPr>
                <w:rFonts w:cs="Arial"/>
                <w:sz w:val="18"/>
                <w:szCs w:val="18"/>
              </w:rPr>
              <w:t>2- Copia de los dictámenes emitidos por las comisiones edilicias correspondientes relativas a dicha iniciativa.</w:t>
            </w:r>
          </w:p>
          <w:p w:rsidR="007E11A9" w:rsidRPr="00D77A58" w:rsidRDefault="007543E0" w:rsidP="007543E0">
            <w:pPr>
              <w:rPr>
                <w:rFonts w:cs="Arial"/>
                <w:sz w:val="18"/>
                <w:szCs w:val="18"/>
              </w:rPr>
            </w:pPr>
            <w:r w:rsidRPr="007543E0">
              <w:rPr>
                <w:rFonts w:cs="Arial"/>
                <w:sz w:val="18"/>
                <w:szCs w:val="18"/>
              </w:rPr>
              <w:t>3- Copia de estudios, dictámenes y demás documentos e información que sirvió de sustento para aprobar la iniciativa antes referida y remitirla al Congreso del Estado de Jalisco</w:t>
            </w:r>
            <w:r>
              <w:rPr>
                <w:rFonts w:cs="Arial"/>
                <w:sz w:val="18"/>
                <w:szCs w:val="18"/>
              </w:rPr>
              <w:t xml:space="preserve"> </w:t>
            </w:r>
            <w:r w:rsidR="002A69A3">
              <w:rPr>
                <w:rFonts w:cs="Arial"/>
                <w:sz w:val="18"/>
                <w:szCs w:val="18"/>
              </w:rPr>
              <w:t>…” (sic)</w:t>
            </w:r>
          </w:p>
        </w:tc>
        <w:tc>
          <w:tcPr>
            <w:tcW w:w="2907" w:type="dxa"/>
          </w:tcPr>
          <w:p w:rsidR="002A1A49" w:rsidRPr="00D77A58" w:rsidRDefault="002A1A49"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F3022A"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7543E0">
        <w:rPr>
          <w:rFonts w:cs="Arial"/>
          <w:sz w:val="24"/>
          <w:szCs w:val="24"/>
        </w:rPr>
        <w:t>11</w:t>
      </w:r>
      <w:r w:rsidR="00252568">
        <w:rPr>
          <w:rFonts w:cs="Arial"/>
          <w:sz w:val="24"/>
          <w:szCs w:val="24"/>
        </w:rPr>
        <w:t xml:space="preserve"> de Agosto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F028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6F68A8"/>
    <w:multiLevelType w:val="hybridMultilevel"/>
    <w:tmpl w:val="1250EB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045AB"/>
    <w:rsid w:val="00021110"/>
    <w:rsid w:val="00023681"/>
    <w:rsid w:val="00065874"/>
    <w:rsid w:val="000A13F4"/>
    <w:rsid w:val="001011AF"/>
    <w:rsid w:val="00113292"/>
    <w:rsid w:val="00164189"/>
    <w:rsid w:val="00165653"/>
    <w:rsid w:val="00166E50"/>
    <w:rsid w:val="001C3B1D"/>
    <w:rsid w:val="001F0200"/>
    <w:rsid w:val="0024292A"/>
    <w:rsid w:val="0024761E"/>
    <w:rsid w:val="00252568"/>
    <w:rsid w:val="00274D21"/>
    <w:rsid w:val="002A1A49"/>
    <w:rsid w:val="002A5630"/>
    <w:rsid w:val="002A69A3"/>
    <w:rsid w:val="002C19D3"/>
    <w:rsid w:val="002C3BA2"/>
    <w:rsid w:val="003033DA"/>
    <w:rsid w:val="00347410"/>
    <w:rsid w:val="003522FE"/>
    <w:rsid w:val="00357E16"/>
    <w:rsid w:val="003873B9"/>
    <w:rsid w:val="00397808"/>
    <w:rsid w:val="003B6E92"/>
    <w:rsid w:val="003C368E"/>
    <w:rsid w:val="003D5ACA"/>
    <w:rsid w:val="003E312D"/>
    <w:rsid w:val="00403835"/>
    <w:rsid w:val="00412FAA"/>
    <w:rsid w:val="004145F6"/>
    <w:rsid w:val="00456F6C"/>
    <w:rsid w:val="004627FE"/>
    <w:rsid w:val="00467D58"/>
    <w:rsid w:val="004827D7"/>
    <w:rsid w:val="004A6D52"/>
    <w:rsid w:val="004D41E0"/>
    <w:rsid w:val="005025A9"/>
    <w:rsid w:val="005116A4"/>
    <w:rsid w:val="00572FBE"/>
    <w:rsid w:val="00591A8F"/>
    <w:rsid w:val="005B577F"/>
    <w:rsid w:val="005B72D5"/>
    <w:rsid w:val="005C1D80"/>
    <w:rsid w:val="005C7E06"/>
    <w:rsid w:val="005D52F3"/>
    <w:rsid w:val="005E2AC9"/>
    <w:rsid w:val="005E79B6"/>
    <w:rsid w:val="005F3727"/>
    <w:rsid w:val="00625073"/>
    <w:rsid w:val="006612B4"/>
    <w:rsid w:val="0069467C"/>
    <w:rsid w:val="006B1556"/>
    <w:rsid w:val="006C2ED0"/>
    <w:rsid w:val="006D3A70"/>
    <w:rsid w:val="006E3B3C"/>
    <w:rsid w:val="006E5011"/>
    <w:rsid w:val="006F0D61"/>
    <w:rsid w:val="007057EC"/>
    <w:rsid w:val="00706B04"/>
    <w:rsid w:val="00737AEC"/>
    <w:rsid w:val="007527B9"/>
    <w:rsid w:val="007543E0"/>
    <w:rsid w:val="00763A09"/>
    <w:rsid w:val="007C7EDF"/>
    <w:rsid w:val="007E11A9"/>
    <w:rsid w:val="00803422"/>
    <w:rsid w:val="00803BC5"/>
    <w:rsid w:val="008518C3"/>
    <w:rsid w:val="0087027F"/>
    <w:rsid w:val="00892335"/>
    <w:rsid w:val="008B0DFE"/>
    <w:rsid w:val="008D76C6"/>
    <w:rsid w:val="008E2338"/>
    <w:rsid w:val="0091502C"/>
    <w:rsid w:val="00950FE8"/>
    <w:rsid w:val="00981F0F"/>
    <w:rsid w:val="00990AAC"/>
    <w:rsid w:val="009B6CB7"/>
    <w:rsid w:val="009E6592"/>
    <w:rsid w:val="009F0AAF"/>
    <w:rsid w:val="009F7715"/>
    <w:rsid w:val="00A5360F"/>
    <w:rsid w:val="00A85D50"/>
    <w:rsid w:val="00AA6A38"/>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0142A"/>
    <w:rsid w:val="00C15CEC"/>
    <w:rsid w:val="00C818D6"/>
    <w:rsid w:val="00C95FBD"/>
    <w:rsid w:val="00CC0407"/>
    <w:rsid w:val="00CE17D5"/>
    <w:rsid w:val="00CF215E"/>
    <w:rsid w:val="00D72F04"/>
    <w:rsid w:val="00D77A58"/>
    <w:rsid w:val="00DC0A58"/>
    <w:rsid w:val="00DD2049"/>
    <w:rsid w:val="00E21673"/>
    <w:rsid w:val="00E34126"/>
    <w:rsid w:val="00E423D3"/>
    <w:rsid w:val="00E446EE"/>
    <w:rsid w:val="00ED0F84"/>
    <w:rsid w:val="00EE02B0"/>
    <w:rsid w:val="00EF1B0D"/>
    <w:rsid w:val="00F00664"/>
    <w:rsid w:val="00F057F7"/>
    <w:rsid w:val="00F274E2"/>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10887-C16F-4DCF-983C-EE4478C6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6587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7992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2016-08-12T23:50:00Z</cp:lastPrinted>
  <dcterms:created xsi:type="dcterms:W3CDTF">2016-08-12T23:51:00Z</dcterms:created>
  <dcterms:modified xsi:type="dcterms:W3CDTF">2016-08-12T23:51:00Z</dcterms:modified>
</cp:coreProperties>
</file>